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2" w:rsidRDefault="00AD69B0" w:rsidP="00AD69B0">
      <w:pPr>
        <w:jc w:val="center"/>
        <w:rPr>
          <w:rFonts w:ascii="Arial Narrow" w:eastAsia="Times New Roman" w:hAnsi="Arial Narrow" w:cs="Times New Roman"/>
          <w:color w:val="ED4A60"/>
          <w:kern w:val="36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color w:val="ED4A60"/>
          <w:kern w:val="36"/>
          <w:sz w:val="39"/>
          <w:szCs w:val="39"/>
          <w:lang w:eastAsia="ru-RU"/>
        </w:rPr>
        <w:t>Визит первого заместителя Министра труда и социального развития Омской области в Нововаршавский район</w:t>
      </w:r>
    </w:p>
    <w:p w:rsidR="00AD69B0" w:rsidRPr="00AD69B0" w:rsidRDefault="00AD69B0" w:rsidP="00AD69B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D69B0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8"/>
          <w:szCs w:val="28"/>
          <w:lang w:eastAsia="ru-RU"/>
        </w:rPr>
        <w:t>15 марта 2017 года первый заместитель Министра труда и социального развития Омской области</w:t>
      </w:r>
      <w:r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8"/>
          <w:szCs w:val="28"/>
          <w:lang w:eastAsia="ru-RU"/>
        </w:rPr>
        <w:t>Добрых</w:t>
      </w:r>
      <w:proofErr w:type="gramEnd"/>
      <w:r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8"/>
          <w:szCs w:val="28"/>
          <w:lang w:eastAsia="ru-RU"/>
        </w:rPr>
        <w:t xml:space="preserve"> Сергей Владимирович с рабочим визитом побывал в бюджетном учреждения Омской области "Комплексный центр социального обслуживания населения Нововаршавского района". В ходе беседы специалистов с первым заместителем Министра обсуждались вопросы предоставления социальных услуг детям, семьям с детьми, инвалидам и гражданам пожилого возраста. Обсуждались условия для предоставления социальных услуг населению Нововаршавского района, используемые формы работы и перспективы дальнейшего развития учреждения.</w:t>
      </w:r>
    </w:p>
    <w:sectPr w:rsidR="00AD69B0" w:rsidRPr="00AD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B0"/>
    <w:rsid w:val="00684F12"/>
    <w:rsid w:val="00A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2017-03-21T10:59:00Z</dcterms:created>
  <dcterms:modified xsi:type="dcterms:W3CDTF">2017-03-21T11:08:00Z</dcterms:modified>
</cp:coreProperties>
</file>